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797F" w:rsidRDefault="007F797F" w14:paraId="04C2B563" w14:textId="77777777"/>
    <w:p w:rsidRPr="00664F57" w:rsidR="00286442" w:rsidP="394B2D4F" w:rsidRDefault="00286442" w14:paraId="3CB55023" w14:textId="69CB900E">
      <w:pPr>
        <w:pStyle w:val="Standaard"/>
        <w:rPr>
          <w:lang w:val="en-US"/>
        </w:rPr>
      </w:pPr>
      <w:r w:rsidRPr="394B2D4F" w:rsidR="4FFDD526">
        <w:rPr>
          <w:color w:val="000000" w:themeColor="text1" w:themeTint="FF" w:themeShade="FF"/>
          <w:lang w:val="en-US"/>
        </w:rPr>
        <w:t xml:space="preserve">PRICELIST </w:t>
      </w:r>
      <w:r w:rsidRPr="394B2D4F" w:rsidR="4FFDD526">
        <w:rPr>
          <w:color w:val="000000" w:themeColor="text1" w:themeTint="FF" w:themeShade="FF"/>
          <w:lang w:val="en-US"/>
        </w:rPr>
        <w:t>Majest</w:t>
      </w:r>
      <w:r w:rsidRPr="394B2D4F" w:rsidR="4FFDD526">
        <w:rPr>
          <w:color w:val="000000" w:themeColor="text1" w:themeTint="FF" w:themeShade="FF"/>
          <w:lang w:val="en-US"/>
        </w:rPr>
        <w:t xml:space="preserve"> Global</w:t>
      </w:r>
      <w:r>
        <w:tab/>
      </w:r>
      <w:r>
        <w:tab/>
      </w:r>
      <w:r>
        <w:tab/>
      </w:r>
      <w:r>
        <w:tab/>
      </w:r>
      <w:r w:rsidRPr="394B2D4F" w:rsidR="4FFDD526">
        <w:rPr>
          <w:lang w:val="en-US"/>
        </w:rPr>
        <w:t>Amstelveen, November 202</w:t>
      </w:r>
      <w:r w:rsidRPr="394B2D4F" w:rsidR="5F55CCC2">
        <w:rPr>
          <w:lang w:val="en-US"/>
        </w:rPr>
        <w:t>4</w:t>
      </w:r>
    </w:p>
    <w:p w:rsidRPr="00664F57" w:rsidR="00286442" w:rsidRDefault="00286442" w14:paraId="12D018E6" w14:textId="77777777">
      <w:pPr>
        <w:rPr>
          <w:lang w:val="en-US"/>
        </w:rPr>
      </w:pPr>
    </w:p>
    <w:p w:rsidR="00664F57" w:rsidRDefault="00664F57" w14:paraId="5142FC11" w14:textId="0BFCA9B9">
      <w:r w:rsidR="4FFDD526">
        <w:rPr/>
        <w:t>Prices 202</w:t>
      </w:r>
      <w:r w:rsidR="4E45EA6A">
        <w:rPr/>
        <w:t>5</w:t>
      </w:r>
    </w:p>
    <w:tbl>
      <w:tblPr>
        <w:tblpPr w:leftFromText="141" w:rightFromText="141" w:vertAnchor="text" w:horzAnchor="margin" w:tblpY="95"/>
        <w:tblW w:w="9191" w:type="dxa"/>
        <w:tblBorders>
          <w:top w:val="double" w:color="000000" w:themeColor="text1" w:sz="6" w:space="0"/>
          <w:left w:val="double" w:color="000000" w:themeColor="text1" w:sz="6" w:space="0"/>
          <w:bottom w:val="double" w:color="000000" w:themeColor="text1" w:sz="6" w:space="0"/>
          <w:right w:val="doub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1"/>
        <w:gridCol w:w="2976"/>
        <w:gridCol w:w="3544"/>
      </w:tblGrid>
      <w:tr w:rsidRPr="00F40B99" w:rsidR="00637DE4" w:rsidTr="097FF5C0" w14:paraId="104B4772" w14:textId="77777777">
        <w:tc>
          <w:tcPr>
            <w:tcW w:w="9191" w:type="dxa"/>
            <w:gridSpan w:val="3"/>
            <w:shd w:val="clear" w:color="auto" w:fill="AEAAAA" w:themeFill="background2" w:themeFillShade="BF"/>
            <w:tcMar/>
          </w:tcPr>
          <w:p w:rsidRPr="00673CB8" w:rsidR="00637DE4" w:rsidP="00637DE4" w:rsidRDefault="00637DE4" w14:paraId="7FDE5AB8" w14:textId="4A499936">
            <w:pPr>
              <w:jc w:val="center"/>
              <w:rPr>
                <w:caps/>
                <w:lang w:val="en-US"/>
              </w:rPr>
            </w:pPr>
            <w:r w:rsidRPr="00673CB8">
              <w:rPr>
                <w:caps/>
                <w:lang w:val="en-US"/>
              </w:rPr>
              <w:t>After school day care</w:t>
            </w:r>
            <w:r>
              <w:rPr>
                <w:caps/>
                <w:lang w:val="en-US"/>
              </w:rPr>
              <w:t xml:space="preserve"> </w:t>
            </w:r>
            <w:r w:rsidRPr="00673CB8">
              <w:rPr>
                <w:caps/>
                <w:lang w:val="en-US"/>
              </w:rPr>
              <w:t xml:space="preserve">3 </w:t>
            </w:r>
            <w:r>
              <w:rPr>
                <w:caps/>
                <w:lang w:val="en-US"/>
              </w:rPr>
              <w:t>years olds</w:t>
            </w:r>
          </w:p>
        </w:tc>
      </w:tr>
      <w:tr w:rsidRPr="00F40B99" w:rsidR="00637DE4" w:rsidTr="097FF5C0" w14:paraId="5576BD81" w14:textId="77777777">
        <w:tc>
          <w:tcPr>
            <w:tcW w:w="2671" w:type="dxa"/>
            <w:tcMar/>
          </w:tcPr>
          <w:p w:rsidRPr="00673CB8" w:rsidR="00637DE4" w:rsidP="00664F57" w:rsidRDefault="00637DE4" w14:paraId="3300AAF8" w14:textId="533EDEBE">
            <w:pPr>
              <w:rPr>
                <w:lang w:val="en-US"/>
              </w:rPr>
            </w:pPr>
            <w:r>
              <w:rPr>
                <w:lang w:val="en-US"/>
              </w:rPr>
              <w:t>Contract type</w:t>
            </w:r>
          </w:p>
        </w:tc>
        <w:tc>
          <w:tcPr>
            <w:tcW w:w="2976" w:type="dxa"/>
            <w:tcMar/>
          </w:tcPr>
          <w:p w:rsidRPr="004C6CC9" w:rsidR="00637DE4" w:rsidP="00637DE4" w:rsidRDefault="00637DE4" w14:paraId="12812BEF" w14:textId="516BFA34">
            <w:pPr>
              <w:jc w:val="center"/>
              <w:rPr>
                <w:lang w:val="en-US"/>
              </w:rPr>
            </w:pPr>
            <w:r w:rsidRPr="00673CB8">
              <w:rPr>
                <w:lang w:val="en-US"/>
              </w:rPr>
              <w:t>Price</w:t>
            </w:r>
            <w:r>
              <w:rPr>
                <w:lang w:val="en-US"/>
              </w:rPr>
              <w:t xml:space="preserve"> </w:t>
            </w:r>
            <w:r w:rsidRPr="00673CB8">
              <w:rPr>
                <w:lang w:val="en-US"/>
              </w:rPr>
              <w:t>p</w:t>
            </w:r>
            <w:r>
              <w:rPr>
                <w:lang w:val="en-US"/>
              </w:rPr>
              <w:t>er hour</w:t>
            </w:r>
          </w:p>
        </w:tc>
        <w:tc>
          <w:tcPr>
            <w:tcW w:w="3544" w:type="dxa"/>
            <w:tcMar/>
          </w:tcPr>
          <w:p w:rsidRPr="004C6CC9" w:rsidR="00637DE4" w:rsidP="00637DE4" w:rsidRDefault="00637DE4" w14:paraId="464B6537" w14:textId="5F747A35">
            <w:pPr>
              <w:jc w:val="right"/>
              <w:rPr>
                <w:lang w:val="en-US"/>
              </w:rPr>
            </w:pPr>
            <w:r w:rsidRPr="004C6CC9">
              <w:rPr>
                <w:lang w:val="en-US"/>
              </w:rPr>
              <w:t xml:space="preserve">Price per </w:t>
            </w:r>
            <w:r w:rsidRPr="00673CB8">
              <w:rPr>
                <w:lang w:val="en-US"/>
              </w:rPr>
              <w:t>month</w:t>
            </w:r>
            <w:r>
              <w:rPr>
                <w:lang w:val="en-US"/>
              </w:rPr>
              <w:t xml:space="preserve"> for</w:t>
            </w:r>
            <w:r w:rsidRPr="00673CB8">
              <w:rPr>
                <w:lang w:val="en-US"/>
              </w:rPr>
              <w:t xml:space="preserve"> 1 da</w:t>
            </w:r>
            <w:r>
              <w:rPr>
                <w:lang w:val="en-US"/>
              </w:rPr>
              <w:t>y</w:t>
            </w:r>
            <w:r w:rsidRPr="00673CB8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673CB8">
              <w:rPr>
                <w:lang w:val="en-US"/>
              </w:rPr>
              <w:t xml:space="preserve"> week</w:t>
            </w:r>
          </w:p>
        </w:tc>
      </w:tr>
      <w:tr w:rsidR="00637DE4" w:rsidTr="097FF5C0" w14:paraId="3975E916" w14:textId="77777777">
        <w:tc>
          <w:tcPr>
            <w:tcW w:w="2671" w:type="dxa"/>
            <w:shd w:val="clear" w:color="auto" w:fill="A8D08D" w:themeFill="accent6" w:themeFillTint="99"/>
            <w:tcMar/>
          </w:tcPr>
          <w:p w:rsidR="00637DE4" w:rsidP="00664F57" w:rsidRDefault="00637DE4" w14:paraId="4750E57D" w14:textId="1DC555A5">
            <w:r>
              <w:t xml:space="preserve">52 weeks contract </w:t>
            </w:r>
          </w:p>
        </w:tc>
        <w:tc>
          <w:tcPr>
            <w:tcW w:w="2976" w:type="dxa"/>
            <w:shd w:val="clear" w:color="auto" w:fill="A8D08D" w:themeFill="accent6" w:themeFillTint="99"/>
            <w:tcMar/>
          </w:tcPr>
          <w:p w:rsidR="00637DE4" w:rsidP="4FFDD526" w:rsidRDefault="00637DE4" w14:paraId="270D0312" w14:textId="31A8A3EE">
            <w:pPr>
              <w:pStyle w:val="Koptekst"/>
              <w:tabs>
                <w:tab w:val="clear" w:pos="4536"/>
                <w:tab w:val="clear" w:pos="9072"/>
                <w:tab w:val="decimal" w:pos="1206"/>
                <w:tab w:val="decimal" w:pos="1790"/>
              </w:tabs>
              <w:jc w:val="center"/>
            </w:pPr>
            <w:r w:rsidR="4FFDD526">
              <w:rPr/>
              <w:t>€ 1</w:t>
            </w:r>
            <w:r w:rsidR="039E81B3">
              <w:rPr/>
              <w:t>2,47</w:t>
            </w:r>
            <w:r w:rsidR="4FFDD526">
              <w:rPr/>
              <w:t xml:space="preserve"> per </w:t>
            </w:r>
            <w:r w:rsidR="4FFDD526">
              <w:rPr/>
              <w:t>hour</w:t>
            </w:r>
          </w:p>
        </w:tc>
        <w:tc>
          <w:tcPr>
            <w:tcW w:w="3544" w:type="dxa"/>
            <w:shd w:val="clear" w:color="auto" w:fill="A8D08D" w:themeFill="accent6" w:themeFillTint="99"/>
            <w:tcMar/>
          </w:tcPr>
          <w:p w:rsidR="00637DE4" w:rsidP="4FFDD526" w:rsidRDefault="00637DE4" w14:paraId="0580CE45" w14:textId="5D576DA6">
            <w:pPr>
              <w:pStyle w:val="Koptekst"/>
              <w:tabs>
                <w:tab w:val="clear" w:leader="none" w:pos="4536"/>
                <w:tab w:val="clear" w:leader="none" w:pos="9072"/>
                <w:tab w:val="decimal" w:leader="none" w:pos="1206"/>
                <w:tab w:val="decimal" w:leader="none" w:pos="1790"/>
              </w:tabs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="4FFDD526">
              <w:rPr/>
              <w:t>€ 2</w:t>
            </w:r>
            <w:r w:rsidR="21F5B19B">
              <w:rPr/>
              <w:t>9</w:t>
            </w:r>
            <w:r w:rsidR="4FFDD526">
              <w:rPr/>
              <w:t>7,</w:t>
            </w:r>
            <w:r w:rsidR="7C09271E">
              <w:rPr/>
              <w:t>2</w:t>
            </w:r>
            <w:r w:rsidR="4FFDD526">
              <w:rPr/>
              <w:t>1</w:t>
            </w:r>
          </w:p>
        </w:tc>
      </w:tr>
      <w:tr w:rsidR="00637DE4" w:rsidTr="097FF5C0" w14:paraId="1B73ED82" w14:textId="77777777">
        <w:tc>
          <w:tcPr>
            <w:tcW w:w="2671" w:type="dxa"/>
            <w:tcMar/>
          </w:tcPr>
          <w:p w:rsidR="00637DE4" w:rsidP="00664F57" w:rsidRDefault="00637DE4" w14:paraId="7B7BB76C" w14:textId="5E869622">
            <w:r>
              <w:t xml:space="preserve">48 weeks contract </w:t>
            </w:r>
          </w:p>
        </w:tc>
        <w:tc>
          <w:tcPr>
            <w:tcW w:w="2976" w:type="dxa"/>
            <w:tcMar/>
          </w:tcPr>
          <w:p w:rsidRPr="00EA11A5" w:rsidR="00637DE4" w:rsidP="4FFDD526" w:rsidRDefault="00637DE4" w14:paraId="3DD855DB" w14:textId="52A31CAF">
            <w:pPr>
              <w:tabs>
                <w:tab w:val="decimal" w:pos="1206"/>
                <w:tab w:val="decimal" w:pos="1790"/>
              </w:tabs>
              <w:jc w:val="center"/>
            </w:pPr>
            <w:r w:rsidR="4FFDD526">
              <w:rPr/>
              <w:t>€ 1</w:t>
            </w:r>
            <w:r w:rsidR="4F94A983">
              <w:rPr/>
              <w:t>3,15</w:t>
            </w:r>
            <w:r w:rsidR="4FFDD526">
              <w:rPr/>
              <w:t xml:space="preserve"> per </w:t>
            </w:r>
            <w:r w:rsidR="4FFDD526">
              <w:rPr/>
              <w:t>hour</w:t>
            </w:r>
          </w:p>
        </w:tc>
        <w:tc>
          <w:tcPr>
            <w:tcW w:w="3544" w:type="dxa"/>
            <w:tcMar/>
          </w:tcPr>
          <w:p w:rsidR="00637DE4" w:rsidP="00637DE4" w:rsidRDefault="00637DE4" w14:paraId="5438A08C" w14:textId="2B82C33E">
            <w:pPr>
              <w:tabs>
                <w:tab w:val="decimal" w:pos="1206"/>
                <w:tab w:val="decimal" w:pos="1790"/>
              </w:tabs>
              <w:jc w:val="right"/>
            </w:pPr>
            <w:r w:rsidR="4FFDD526">
              <w:rPr/>
              <w:t>€ 2</w:t>
            </w:r>
            <w:r w:rsidR="6E0FFFDF">
              <w:rPr/>
              <w:t>62,96</w:t>
            </w:r>
          </w:p>
        </w:tc>
      </w:tr>
      <w:tr w:rsidR="097FF5C0" w:rsidTr="097FF5C0" w14:paraId="0A00B668">
        <w:trPr>
          <w:trHeight w:val="300"/>
        </w:trPr>
        <w:tc>
          <w:tcPr>
            <w:tcW w:w="2671" w:type="dxa"/>
            <w:tcMar/>
          </w:tcPr>
          <w:p w:rsidR="4D003F2E" w:rsidP="097FF5C0" w:rsidRDefault="4D003F2E" w14:paraId="0E719F81" w14:textId="19D4A49C">
            <w:pPr>
              <w:pStyle w:val="Standaard"/>
            </w:pPr>
            <w:r w:rsidR="4D003F2E">
              <w:rPr/>
              <w:t>Holiday</w:t>
            </w:r>
            <w:r w:rsidR="47850873">
              <w:rPr/>
              <w:t xml:space="preserve"> </w:t>
            </w:r>
            <w:r w:rsidR="554FC92B">
              <w:rPr/>
              <w:t>contract</w:t>
            </w:r>
            <w:r w:rsidR="4D003F2E">
              <w:rPr/>
              <w:t xml:space="preserve"> </w:t>
            </w:r>
            <w:r w:rsidR="5347373A">
              <w:rPr/>
              <w:t>client</w:t>
            </w:r>
          </w:p>
        </w:tc>
        <w:tc>
          <w:tcPr>
            <w:tcW w:w="2976" w:type="dxa"/>
            <w:tcMar/>
          </w:tcPr>
          <w:p w:rsidR="097FF5C0" w:rsidP="097FF5C0" w:rsidRDefault="097FF5C0" w14:paraId="00961A28" w14:textId="660C17EB">
            <w:pPr>
              <w:pStyle w:val="Standaard"/>
              <w:jc w:val="center"/>
            </w:pPr>
          </w:p>
        </w:tc>
        <w:tc>
          <w:tcPr>
            <w:tcW w:w="3544" w:type="dxa"/>
            <w:tcMar/>
          </w:tcPr>
          <w:p w:rsidR="4D003F2E" w:rsidP="097FF5C0" w:rsidRDefault="4D003F2E" w14:paraId="21B0DFB9" w14:textId="5E10B634">
            <w:pPr>
              <w:pStyle w:val="Standaard"/>
              <w:jc w:val="right"/>
            </w:pPr>
            <w:r w:rsidR="4D003F2E">
              <w:rPr/>
              <w:t>€ 156,41</w:t>
            </w:r>
          </w:p>
        </w:tc>
      </w:tr>
      <w:tr w:rsidR="097FF5C0" w:rsidTr="097FF5C0" w14:paraId="1CC47C42">
        <w:trPr>
          <w:trHeight w:val="300"/>
        </w:trPr>
        <w:tc>
          <w:tcPr>
            <w:tcW w:w="2671" w:type="dxa"/>
            <w:tcMar/>
          </w:tcPr>
          <w:p w:rsidR="3FD0B828" w:rsidP="097FF5C0" w:rsidRDefault="3FD0B828" w14:paraId="69E7505F" w14:textId="76416D76">
            <w:pPr>
              <w:pStyle w:val="Standaard"/>
            </w:pPr>
            <w:r w:rsidR="3FD0B828">
              <w:rPr/>
              <w:t xml:space="preserve">Holiday </w:t>
            </w:r>
            <w:r w:rsidR="3FD0B828">
              <w:rPr/>
              <w:t>contr</w:t>
            </w:r>
            <w:r w:rsidR="3FD0B828">
              <w:rPr/>
              <w:t xml:space="preserve">. </w:t>
            </w:r>
            <w:r w:rsidR="1FEED25F">
              <w:rPr/>
              <w:t>n</w:t>
            </w:r>
            <w:r w:rsidR="76CEF350">
              <w:rPr/>
              <w:t>o</w:t>
            </w:r>
            <w:r w:rsidR="1FEED25F">
              <w:rPr/>
              <w:t xml:space="preserve"> client</w:t>
            </w:r>
          </w:p>
        </w:tc>
        <w:tc>
          <w:tcPr>
            <w:tcW w:w="2976" w:type="dxa"/>
            <w:tcMar/>
          </w:tcPr>
          <w:p w:rsidR="097FF5C0" w:rsidP="097FF5C0" w:rsidRDefault="097FF5C0" w14:paraId="4B42F806" w14:textId="6C211693">
            <w:pPr>
              <w:pStyle w:val="Standaard"/>
              <w:jc w:val="center"/>
            </w:pPr>
          </w:p>
        </w:tc>
        <w:tc>
          <w:tcPr>
            <w:tcW w:w="3544" w:type="dxa"/>
            <w:tcMar/>
          </w:tcPr>
          <w:p w:rsidR="1FEED25F" w:rsidP="097FF5C0" w:rsidRDefault="1FEED25F" w14:paraId="6CA14A1B" w14:textId="7F18CD51">
            <w:pPr>
              <w:pStyle w:val="Standaard"/>
              <w:jc w:val="right"/>
            </w:pPr>
            <w:r w:rsidR="1FEED25F">
              <w:rPr/>
              <w:t>€ 166,76</w:t>
            </w:r>
          </w:p>
        </w:tc>
      </w:tr>
    </w:tbl>
    <w:p w:rsidR="00664F57" w:rsidP="00D96098" w:rsidRDefault="00664F57" w14:paraId="577B93E4" w14:textId="77777777">
      <w:pPr>
        <w:rPr>
          <w:color w:val="000000" w:themeColor="text1"/>
          <w:lang w:val="en-US"/>
        </w:rPr>
      </w:pPr>
    </w:p>
    <w:tbl>
      <w:tblPr>
        <w:tblpPr w:leftFromText="141" w:rightFromText="141" w:vertAnchor="text" w:horzAnchor="margin" w:tblpY="638"/>
        <w:tblW w:w="9191" w:type="dxa"/>
        <w:tblBorders>
          <w:top w:val="double" w:color="000000" w:themeColor="text1" w:sz="6" w:space="0"/>
          <w:left w:val="double" w:color="000000" w:themeColor="text1" w:sz="6" w:space="0"/>
          <w:bottom w:val="double" w:color="000000" w:themeColor="text1" w:sz="6" w:space="0"/>
          <w:right w:val="doub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1"/>
        <w:gridCol w:w="2976"/>
        <w:gridCol w:w="3544"/>
      </w:tblGrid>
      <w:tr w:rsidRPr="00F40B99" w:rsidR="00637DE4" w:rsidTr="097FF5C0" w14:paraId="29FB964E" w14:textId="77777777">
        <w:tc>
          <w:tcPr>
            <w:tcW w:w="9191" w:type="dxa"/>
            <w:gridSpan w:val="3"/>
            <w:shd w:val="clear" w:color="auto" w:fill="AEAAAA" w:themeFill="background2" w:themeFillShade="BF"/>
            <w:tcMar/>
          </w:tcPr>
          <w:p w:rsidRPr="00673CB8" w:rsidR="00637DE4" w:rsidP="00F40B99" w:rsidRDefault="00637DE4" w14:paraId="5F1E56FA" w14:textId="0CE5987E">
            <w:pPr>
              <w:jc w:val="right"/>
              <w:rPr>
                <w:caps/>
                <w:lang w:val="en-US"/>
              </w:rPr>
            </w:pPr>
            <w:r w:rsidRPr="004C6CC9">
              <w:rPr>
                <w:caps/>
                <w:highlight w:val="darkGray"/>
                <w:lang w:val="en-US"/>
              </w:rPr>
              <w:t>After school day care 4-13 years</w:t>
            </w:r>
          </w:p>
        </w:tc>
      </w:tr>
      <w:tr w:rsidRPr="00F40B99" w:rsidR="00637DE4" w:rsidTr="097FF5C0" w14:paraId="42CF954F" w14:textId="77777777">
        <w:tc>
          <w:tcPr>
            <w:tcW w:w="2671" w:type="dxa"/>
            <w:tcMar/>
          </w:tcPr>
          <w:p w:rsidRPr="00673CB8" w:rsidR="00637DE4" w:rsidP="004C6CC9" w:rsidRDefault="00637DE4" w14:paraId="33C1EDE0" w14:textId="4CE774DF">
            <w:pPr>
              <w:rPr>
                <w:lang w:val="en-US"/>
              </w:rPr>
            </w:pPr>
            <w:r>
              <w:rPr>
                <w:lang w:val="en-US"/>
              </w:rPr>
              <w:t>Contract type</w:t>
            </w:r>
          </w:p>
        </w:tc>
        <w:tc>
          <w:tcPr>
            <w:tcW w:w="2976" w:type="dxa"/>
            <w:tcMar/>
          </w:tcPr>
          <w:p w:rsidRPr="004C6CC9" w:rsidR="00637DE4" w:rsidP="00637DE4" w:rsidRDefault="00637DE4" w14:paraId="1A845BBB" w14:textId="356A7CA2">
            <w:pPr>
              <w:jc w:val="center"/>
              <w:rPr>
                <w:lang w:val="en-US"/>
              </w:rPr>
            </w:pPr>
            <w:r w:rsidRPr="00673CB8">
              <w:rPr>
                <w:lang w:val="en-US"/>
              </w:rPr>
              <w:t>Price</w:t>
            </w:r>
            <w:r>
              <w:rPr>
                <w:lang w:val="en-US"/>
              </w:rPr>
              <w:t xml:space="preserve"> per</w:t>
            </w:r>
            <w:r w:rsidRPr="00673CB8">
              <w:rPr>
                <w:lang w:val="en-US"/>
              </w:rPr>
              <w:t xml:space="preserve"> </w:t>
            </w:r>
            <w:r>
              <w:rPr>
                <w:lang w:val="en-US"/>
              </w:rPr>
              <w:t>hour</w:t>
            </w:r>
          </w:p>
        </w:tc>
        <w:tc>
          <w:tcPr>
            <w:tcW w:w="3544" w:type="dxa"/>
            <w:tcMar/>
          </w:tcPr>
          <w:p w:rsidRPr="004C6CC9" w:rsidR="00637DE4" w:rsidP="00F40B99" w:rsidRDefault="00637DE4" w14:paraId="013E0196" w14:textId="2D5B16BF">
            <w:pPr>
              <w:jc w:val="right"/>
              <w:rPr>
                <w:lang w:val="en-US"/>
              </w:rPr>
            </w:pPr>
            <w:r w:rsidRPr="004C6CC9">
              <w:rPr>
                <w:lang w:val="en-US"/>
              </w:rPr>
              <w:t xml:space="preserve">Price per month </w:t>
            </w:r>
            <w:r>
              <w:rPr>
                <w:lang w:val="en-US"/>
              </w:rPr>
              <w:t>for</w:t>
            </w:r>
            <w:r w:rsidRPr="00673CB8">
              <w:rPr>
                <w:lang w:val="en-US"/>
              </w:rPr>
              <w:t xml:space="preserve"> 1 da</w:t>
            </w:r>
            <w:r>
              <w:rPr>
                <w:lang w:val="en-US"/>
              </w:rPr>
              <w:t>y</w:t>
            </w:r>
            <w:r w:rsidRPr="00673CB8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673CB8">
              <w:rPr>
                <w:lang w:val="en-US"/>
              </w:rPr>
              <w:t xml:space="preserve"> week</w:t>
            </w:r>
          </w:p>
        </w:tc>
      </w:tr>
      <w:tr w:rsidR="00637DE4" w:rsidTr="097FF5C0" w14:paraId="3C0FBAA4" w14:textId="77777777">
        <w:tc>
          <w:tcPr>
            <w:tcW w:w="2671" w:type="dxa"/>
            <w:shd w:val="clear" w:color="auto" w:fill="C5E0B3" w:themeFill="accent6" w:themeFillTint="66"/>
            <w:tcMar/>
          </w:tcPr>
          <w:p w:rsidR="00637DE4" w:rsidP="004C6CC9" w:rsidRDefault="00637DE4" w14:paraId="309FCBEC" w14:textId="627D90EA">
            <w:r>
              <w:t xml:space="preserve">52 weeks contract </w:t>
            </w:r>
          </w:p>
        </w:tc>
        <w:tc>
          <w:tcPr>
            <w:tcW w:w="2976" w:type="dxa"/>
            <w:shd w:val="clear" w:color="auto" w:fill="C5E0B3" w:themeFill="accent6" w:themeFillTint="66"/>
            <w:tcMar/>
          </w:tcPr>
          <w:p w:rsidR="00637DE4" w:rsidP="4FFDD526" w:rsidRDefault="00637DE4" w14:paraId="73302D89" w14:textId="12CBC63D">
            <w:pPr>
              <w:pStyle w:val="Koptekst"/>
              <w:tabs>
                <w:tab w:val="clear" w:pos="4536"/>
                <w:tab w:val="clear" w:pos="9072"/>
                <w:tab w:val="decimal" w:pos="1206"/>
                <w:tab w:val="decimal" w:pos="1790"/>
              </w:tabs>
              <w:jc w:val="center"/>
            </w:pPr>
            <w:r w:rsidR="4FFDD526">
              <w:rPr/>
              <w:t xml:space="preserve">€ </w:t>
            </w:r>
            <w:r w:rsidR="371F3DE8">
              <w:rPr/>
              <w:t>10,70</w:t>
            </w:r>
            <w:r w:rsidR="4FFDD526">
              <w:rPr/>
              <w:t xml:space="preserve"> per </w:t>
            </w:r>
            <w:r w:rsidR="4FFDD526">
              <w:rPr/>
              <w:t>hour</w:t>
            </w:r>
          </w:p>
        </w:tc>
        <w:tc>
          <w:tcPr>
            <w:tcW w:w="3544" w:type="dxa"/>
            <w:shd w:val="clear" w:color="auto" w:fill="C5E0B3" w:themeFill="accent6" w:themeFillTint="66"/>
            <w:tcMar/>
          </w:tcPr>
          <w:p w:rsidR="00637DE4" w:rsidP="00F40B99" w:rsidRDefault="00637DE4" w14:paraId="7D5EE1F7" w14:textId="6E9736CD">
            <w:pPr>
              <w:pStyle w:val="Koptekst"/>
              <w:tabs>
                <w:tab w:val="clear" w:pos="4536"/>
                <w:tab w:val="clear" w:pos="9072"/>
                <w:tab w:val="decimal" w:pos="1206"/>
                <w:tab w:val="decimal" w:pos="1790"/>
              </w:tabs>
              <w:jc w:val="right"/>
            </w:pPr>
            <w:r w:rsidR="4FFDD526">
              <w:rPr/>
              <w:t>€ 2</w:t>
            </w:r>
            <w:r w:rsidR="12E985B7">
              <w:rPr/>
              <w:t>55,29</w:t>
            </w:r>
          </w:p>
        </w:tc>
      </w:tr>
      <w:tr w:rsidR="00637DE4" w:rsidTr="097FF5C0" w14:paraId="636FD120" w14:textId="77777777">
        <w:tc>
          <w:tcPr>
            <w:tcW w:w="2671" w:type="dxa"/>
            <w:tcMar/>
          </w:tcPr>
          <w:p w:rsidR="00637DE4" w:rsidP="004C6CC9" w:rsidRDefault="00637DE4" w14:paraId="4277ED6F" w14:textId="0BADCB0F">
            <w:r>
              <w:t xml:space="preserve">48 weeks contract </w:t>
            </w:r>
          </w:p>
        </w:tc>
        <w:tc>
          <w:tcPr>
            <w:tcW w:w="2976" w:type="dxa"/>
            <w:tcMar/>
          </w:tcPr>
          <w:p w:rsidRPr="00EA11A5" w:rsidR="00637DE4" w:rsidP="4FFDD526" w:rsidRDefault="00637DE4" w14:paraId="061D3AB5" w14:textId="08672642">
            <w:pPr>
              <w:tabs>
                <w:tab w:val="decimal" w:pos="1206"/>
                <w:tab w:val="decimal" w:pos="1790"/>
              </w:tabs>
              <w:jc w:val="center"/>
            </w:pPr>
            <w:r w:rsidR="4FFDD526">
              <w:rPr/>
              <w:t>€ 10,58 per hour</w:t>
            </w:r>
          </w:p>
        </w:tc>
        <w:tc>
          <w:tcPr>
            <w:tcW w:w="3544" w:type="dxa"/>
            <w:tcMar/>
          </w:tcPr>
          <w:p w:rsidR="00637DE4" w:rsidP="00F40B99" w:rsidRDefault="00637DE4" w14:paraId="0DDC9C96" w14:textId="5E3FBECE">
            <w:pPr>
              <w:tabs>
                <w:tab w:val="decimal" w:pos="1206"/>
                <w:tab w:val="decimal" w:pos="1790"/>
              </w:tabs>
              <w:jc w:val="right"/>
            </w:pPr>
            <w:r w:rsidR="4FFDD526">
              <w:rPr/>
              <w:t>€ 2</w:t>
            </w:r>
            <w:r w:rsidR="7CD5ED1C">
              <w:rPr/>
              <w:t>26,92</w:t>
            </w:r>
          </w:p>
        </w:tc>
      </w:tr>
      <w:tr w:rsidR="4FFDD526" w:rsidTr="097FF5C0" w14:paraId="6190356A">
        <w:trPr>
          <w:trHeight w:val="300"/>
        </w:trPr>
        <w:tc>
          <w:tcPr>
            <w:tcW w:w="2671" w:type="dxa"/>
            <w:tcMar/>
          </w:tcPr>
          <w:p w:rsidR="4FFDD526" w:rsidP="4FFDD526" w:rsidRDefault="4FFDD526" w14:paraId="46CCE25E" w14:textId="3F066A7C">
            <w:pPr>
              <w:pStyle w:val="Standaard"/>
            </w:pPr>
            <w:r w:rsidR="356574E9">
              <w:rPr/>
              <w:t xml:space="preserve">Holiday </w:t>
            </w:r>
            <w:r w:rsidR="3938CB71">
              <w:rPr/>
              <w:t xml:space="preserve">contract </w:t>
            </w:r>
            <w:r w:rsidR="356574E9">
              <w:rPr/>
              <w:t>clien</w:t>
            </w:r>
            <w:r w:rsidR="6A18A9D1">
              <w:rPr/>
              <w:t>t</w:t>
            </w:r>
          </w:p>
        </w:tc>
        <w:tc>
          <w:tcPr>
            <w:tcW w:w="2976" w:type="dxa"/>
            <w:tcMar/>
          </w:tcPr>
          <w:p w:rsidR="4FFDD526" w:rsidP="4FFDD526" w:rsidRDefault="4FFDD526" w14:paraId="130DDADA" w14:textId="584FD453">
            <w:pPr>
              <w:pStyle w:val="Standaard"/>
              <w:jc w:val="center"/>
            </w:pPr>
          </w:p>
        </w:tc>
        <w:tc>
          <w:tcPr>
            <w:tcW w:w="3544" w:type="dxa"/>
            <w:tcMar/>
          </w:tcPr>
          <w:p w:rsidR="4FFDD526" w:rsidP="4FFDD526" w:rsidRDefault="4FFDD526" w14:paraId="49700F1F" w14:textId="0C272311">
            <w:pPr>
              <w:pStyle w:val="Standaard"/>
              <w:jc w:val="right"/>
            </w:pPr>
            <w:r w:rsidR="5210C12D">
              <w:rPr/>
              <w:t>€ 137,94</w:t>
            </w:r>
          </w:p>
        </w:tc>
      </w:tr>
      <w:tr w:rsidR="097FF5C0" w:rsidTr="097FF5C0" w14:paraId="045B6DE6">
        <w:trPr>
          <w:trHeight w:val="300"/>
        </w:trPr>
        <w:tc>
          <w:tcPr>
            <w:tcW w:w="2671" w:type="dxa"/>
            <w:tcMar/>
          </w:tcPr>
          <w:p w:rsidR="5210C12D" w:rsidP="097FF5C0" w:rsidRDefault="5210C12D" w14:paraId="28BC4A2D" w14:textId="1A111E7D">
            <w:pPr>
              <w:pStyle w:val="Standaard"/>
            </w:pPr>
            <w:r w:rsidR="5210C12D">
              <w:rPr/>
              <w:t>Holiday contr. no client</w:t>
            </w:r>
          </w:p>
        </w:tc>
        <w:tc>
          <w:tcPr>
            <w:tcW w:w="2976" w:type="dxa"/>
            <w:tcMar/>
          </w:tcPr>
          <w:p w:rsidR="097FF5C0" w:rsidP="097FF5C0" w:rsidRDefault="097FF5C0" w14:paraId="6BFF34A7" w14:textId="2E9FD5EB">
            <w:pPr>
              <w:pStyle w:val="Standaard"/>
              <w:jc w:val="center"/>
            </w:pPr>
          </w:p>
        </w:tc>
        <w:tc>
          <w:tcPr>
            <w:tcW w:w="3544" w:type="dxa"/>
            <w:tcMar/>
          </w:tcPr>
          <w:p w:rsidR="5210C12D" w:rsidP="097FF5C0" w:rsidRDefault="5210C12D" w14:paraId="055C794A" w14:textId="782897B7">
            <w:pPr>
              <w:pStyle w:val="Standaard"/>
              <w:jc w:val="right"/>
            </w:pPr>
            <w:r w:rsidR="5210C12D">
              <w:rPr/>
              <w:t>€ 145,04</w:t>
            </w:r>
          </w:p>
        </w:tc>
      </w:tr>
    </w:tbl>
    <w:p w:rsidR="004C6CC9" w:rsidP="00D96098" w:rsidRDefault="004C6CC9" w14:paraId="65231F1B" w14:textId="3515D455">
      <w:pPr>
        <w:rPr>
          <w:color w:val="000000" w:themeColor="text1"/>
          <w:lang w:val="en-US"/>
        </w:rPr>
      </w:pPr>
    </w:p>
    <w:tbl>
      <w:tblPr>
        <w:tblStyle w:val="Standaardtabe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AF" w:firstRow="1" w:lastRow="0" w:firstColumn="1" w:lastColumn="0" w:noHBand="0" w:noVBand="0"/>
      </w:tblPr>
      <w:tblGrid>
        <w:gridCol w:w="4620"/>
        <w:gridCol w:w="3090"/>
      </w:tblGrid>
      <w:tr w:rsidR="394B2D4F" w:rsidTr="394B2D4F" w14:paraId="73B3BE1B">
        <w:trPr>
          <w:trHeight w:val="300"/>
        </w:trPr>
        <w:tc>
          <w:tcPr>
            <w:tcW w:w="4620" w:type="dxa"/>
            <w:tcBorders>
              <w:top w:val="single" w:color="000000" w:themeColor="text1" w:sz="6"/>
              <w:left w:val="doub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60" w:type="dxa"/>
              <w:right w:w="60" w:type="dxa"/>
            </w:tcMar>
            <w:vAlign w:val="top"/>
          </w:tcPr>
          <w:p w:rsidR="394B2D4F" w:rsidP="394B2D4F" w:rsidRDefault="394B2D4F" w14:paraId="38BCA0BE" w14:textId="0B13268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94B2D4F" w:rsidR="394B2D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 xml:space="preserve">                              </w:t>
            </w:r>
            <w:r w:rsidRPr="394B2D4F" w:rsidR="394B2D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nl-NL"/>
              </w:rPr>
              <w:t>Incidentele opvang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double" w:color="000000" w:themeColor="text1" w:sz="6"/>
            </w:tcBorders>
            <w:shd w:val="clear" w:color="auto" w:fill="D0CECE" w:themeFill="background2" w:themeFillShade="E6"/>
            <w:tcMar>
              <w:left w:w="60" w:type="dxa"/>
              <w:right w:w="60" w:type="dxa"/>
            </w:tcMar>
            <w:vAlign w:val="top"/>
          </w:tcPr>
          <w:p w:rsidR="394B2D4F" w:rsidP="394B2D4F" w:rsidRDefault="394B2D4F" w14:paraId="496F27FD" w14:textId="1C4E3E2A">
            <w:pPr>
              <w:tabs>
                <w:tab w:val="decimal" w:leader="none" w:pos="1206"/>
                <w:tab w:val="decimal" w:leader="none" w:pos="1790"/>
              </w:tabs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94B2D4F" w:rsidTr="394B2D4F" w14:paraId="68D74F9A">
        <w:trPr>
          <w:trHeight w:val="300"/>
        </w:trPr>
        <w:tc>
          <w:tcPr>
            <w:tcW w:w="4620" w:type="dxa"/>
            <w:tcBorders>
              <w:top w:val="single" w:color="000000" w:themeColor="text1" w:sz="6"/>
              <w:left w:val="doub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60" w:type="dxa"/>
              <w:right w:w="60" w:type="dxa"/>
            </w:tcMar>
            <w:vAlign w:val="top"/>
          </w:tcPr>
          <w:p w:rsidR="394B2D4F" w:rsidP="394B2D4F" w:rsidRDefault="394B2D4F" w14:paraId="1616EEE2" w14:textId="5AD1042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</w:pPr>
            <w:r w:rsidRPr="394B2D4F" w:rsidR="394B2D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Strippenkaart 10 strippen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double" w:color="000000" w:themeColor="text1" w:sz="6"/>
            </w:tcBorders>
            <w:tcMar>
              <w:left w:w="60" w:type="dxa"/>
              <w:right w:w="60" w:type="dxa"/>
            </w:tcMar>
            <w:vAlign w:val="top"/>
          </w:tcPr>
          <w:p w:rsidR="394B2D4F" w:rsidP="394B2D4F" w:rsidRDefault="394B2D4F" w14:paraId="01F4E292" w14:textId="5350850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</w:pPr>
            <w:r w:rsidRPr="394B2D4F" w:rsidR="394B2D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€ 175,00</w:t>
            </w:r>
          </w:p>
        </w:tc>
      </w:tr>
      <w:tr w:rsidR="394B2D4F" w:rsidTr="394B2D4F" w14:paraId="4406CC21">
        <w:trPr>
          <w:trHeight w:val="300"/>
        </w:trPr>
        <w:tc>
          <w:tcPr>
            <w:tcW w:w="4620" w:type="dxa"/>
            <w:tcBorders>
              <w:top w:val="single" w:color="000000" w:themeColor="text1" w:sz="6"/>
              <w:left w:val="doub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5E0B3" w:themeFill="accent6" w:themeFillTint="66"/>
            <w:tcMar>
              <w:left w:w="60" w:type="dxa"/>
              <w:right w:w="60" w:type="dxa"/>
            </w:tcMar>
            <w:vAlign w:val="top"/>
          </w:tcPr>
          <w:p w:rsidR="394B2D4F" w:rsidP="394B2D4F" w:rsidRDefault="394B2D4F" w14:paraId="457E2977" w14:textId="42121D9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</w:pPr>
            <w:r w:rsidRPr="394B2D4F" w:rsidR="394B2D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Dagdeel</w:t>
            </w:r>
            <w:r w:rsidRPr="394B2D4F" w:rsidR="0F87BA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/Daypart</w:t>
            </w:r>
            <w:r w:rsidRPr="394B2D4F" w:rsidR="394B2D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 xml:space="preserve"> 3,5 uur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double" w:color="000000" w:themeColor="text1" w:sz="6"/>
            </w:tcBorders>
            <w:shd w:val="clear" w:color="auto" w:fill="C5E0B3" w:themeFill="accent6" w:themeFillTint="66"/>
            <w:tcMar>
              <w:left w:w="60" w:type="dxa"/>
              <w:right w:w="60" w:type="dxa"/>
            </w:tcMar>
            <w:vAlign w:val="top"/>
          </w:tcPr>
          <w:p w:rsidR="394B2D4F" w:rsidP="394B2D4F" w:rsidRDefault="394B2D4F" w14:paraId="370BB5F5" w14:textId="4272279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</w:pPr>
            <w:r w:rsidRPr="394B2D4F" w:rsidR="394B2D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€ 65,00</w:t>
            </w:r>
          </w:p>
        </w:tc>
      </w:tr>
      <w:tr w:rsidR="394B2D4F" w:rsidTr="394B2D4F" w14:paraId="23E9CD33">
        <w:trPr>
          <w:trHeight w:val="300"/>
        </w:trPr>
        <w:tc>
          <w:tcPr>
            <w:tcW w:w="4620" w:type="dxa"/>
            <w:tcBorders>
              <w:top w:val="single" w:color="000000" w:themeColor="text1" w:sz="6"/>
              <w:left w:val="double" w:color="000000" w:themeColor="text1" w:sz="6"/>
              <w:bottom w:val="double" w:color="000000" w:themeColor="text1" w:sz="6"/>
              <w:right w:val="single" w:color="000000" w:themeColor="text1" w:sz="6"/>
            </w:tcBorders>
            <w:tcMar>
              <w:left w:w="60" w:type="dxa"/>
              <w:right w:w="60" w:type="dxa"/>
            </w:tcMar>
            <w:vAlign w:val="top"/>
          </w:tcPr>
          <w:p w:rsidR="394B2D4F" w:rsidP="394B2D4F" w:rsidRDefault="394B2D4F" w14:paraId="77F0B37C" w14:textId="00DA1DE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</w:pPr>
            <w:r w:rsidRPr="394B2D4F" w:rsidR="394B2D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Vakantiedag</w:t>
            </w:r>
            <w:r w:rsidRPr="394B2D4F" w:rsidR="1B4F61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/Holiday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double" w:color="000000" w:themeColor="text1" w:sz="6"/>
              <w:right w:val="double" w:color="000000" w:themeColor="text1" w:sz="6"/>
            </w:tcBorders>
            <w:tcMar>
              <w:left w:w="60" w:type="dxa"/>
              <w:right w:w="60" w:type="dxa"/>
            </w:tcMar>
            <w:vAlign w:val="top"/>
          </w:tcPr>
          <w:p w:rsidR="394B2D4F" w:rsidP="394B2D4F" w:rsidRDefault="394B2D4F" w14:paraId="00062348" w14:textId="206E6A2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</w:pPr>
            <w:r w:rsidRPr="394B2D4F" w:rsidR="394B2D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€ 150,00</w:t>
            </w:r>
          </w:p>
        </w:tc>
      </w:tr>
    </w:tbl>
    <w:p w:rsidR="00637DE4" w:rsidP="00D96098" w:rsidRDefault="00637DE4" w14:paraId="217F9B8B" w14:textId="1FFC2396">
      <w:pPr>
        <w:rPr>
          <w:color w:val="000000" w:themeColor="text1"/>
          <w:lang w:val="en-US"/>
        </w:rPr>
      </w:pPr>
    </w:p>
    <w:p w:rsidRPr="00637DE4" w:rsidR="004C6CC9" w:rsidP="394B2D4F" w:rsidRDefault="00637DE4" w14:paraId="4C455DF3" w14:textId="3E6977B2">
      <w:pPr>
        <w:pStyle w:val="Standaard"/>
        <w:rPr>
          <w:color w:val="000000" w:themeColor="text1"/>
          <w:sz w:val="22"/>
          <w:szCs w:val="22"/>
          <w:lang w:val="en-US"/>
        </w:rPr>
      </w:pPr>
      <w:r w:rsidRPr="394B2D4F" w:rsidR="00637DE4">
        <w:rPr>
          <w:color w:val="000000" w:themeColor="text1" w:themeTint="FF" w:themeShade="FF"/>
          <w:sz w:val="22"/>
          <w:szCs w:val="22"/>
          <w:lang w:val="en-US"/>
        </w:rPr>
        <w:t>52 weeks contract, your child can come 52 weeks per year</w:t>
      </w:r>
      <w:r w:rsidRPr="394B2D4F" w:rsidR="00637DE4">
        <w:rPr>
          <w:color w:val="000000" w:themeColor="text1" w:themeTint="FF" w:themeShade="FF"/>
          <w:sz w:val="22"/>
          <w:szCs w:val="22"/>
          <w:lang w:val="en-US"/>
        </w:rPr>
        <w:t>.</w:t>
      </w:r>
      <w:r w:rsidRPr="394B2D4F" w:rsidR="00637DE4">
        <w:rPr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94B2D4F" w:rsidR="00637DE4">
        <w:rPr>
          <w:color w:val="000000" w:themeColor="text1" w:themeTint="FF" w:themeShade="FF"/>
          <w:sz w:val="22"/>
          <w:szCs w:val="22"/>
          <w:lang w:val="en-US"/>
        </w:rPr>
        <w:t>S</w:t>
      </w:r>
      <w:r w:rsidRPr="394B2D4F" w:rsidR="00637DE4">
        <w:rPr>
          <w:color w:val="000000" w:themeColor="text1" w:themeTint="FF" w:themeShade="FF"/>
          <w:sz w:val="22"/>
          <w:szCs w:val="22"/>
          <w:lang w:val="en-US"/>
        </w:rPr>
        <w:t>tudy days and holidays are included</w:t>
      </w:r>
    </w:p>
    <w:p w:rsidRPr="00637DE4" w:rsidR="00673CB8" w:rsidP="00D96098" w:rsidRDefault="002317BF" w14:paraId="14155529" w14:textId="107CC56C">
      <w:pPr>
        <w:rPr>
          <w:color w:val="000000" w:themeColor="text1"/>
          <w:sz w:val="22"/>
          <w:szCs w:val="22"/>
          <w:lang w:val="en-US"/>
        </w:rPr>
      </w:pPr>
      <w:r w:rsidRPr="4FFDD526" w:rsidR="4FFDD526">
        <w:rPr>
          <w:color w:val="000000" w:themeColor="text1" w:themeTint="FF" w:themeShade="FF"/>
          <w:sz w:val="22"/>
          <w:szCs w:val="22"/>
          <w:lang w:val="en-US"/>
        </w:rPr>
        <w:t xml:space="preserve">48 weeks contract; your child can come to a maximum of 48 weeks per year. Study days and short holidays are included. You can choose yourself for an absence for 4 weeks at a row during the summer break or the month December. Ultimately </w:t>
      </w:r>
      <w:r w:rsidRPr="4FFDD526" w:rsidR="4FFDD526">
        <w:rPr>
          <w:color w:val="000000" w:themeColor="text1" w:themeTint="FF" w:themeShade="FF"/>
          <w:sz w:val="22"/>
          <w:szCs w:val="22"/>
          <w:lang w:val="en-US"/>
        </w:rPr>
        <w:t>May 1</w:t>
      </w:r>
      <w:r w:rsidRPr="4FFDD526" w:rsidR="4FFDD526">
        <w:rPr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4FFDD526" w:rsidR="4FFDD526">
        <w:rPr>
          <w:color w:val="000000" w:themeColor="text1" w:themeTint="FF" w:themeShade="FF"/>
          <w:sz w:val="22"/>
          <w:szCs w:val="22"/>
          <w:lang w:val="en-US"/>
        </w:rPr>
        <w:t xml:space="preserve"> you inform us of your choice. </w:t>
      </w:r>
    </w:p>
    <w:p w:rsidRPr="00673CB8" w:rsidR="00D96098" w:rsidP="394B2D4F" w:rsidRDefault="00D96098" w14:paraId="143CA50D" w14:textId="215A7981">
      <w:pPr>
        <w:pStyle w:val="Standaard"/>
        <w:rPr>
          <w:color w:val="000000" w:themeColor="text1"/>
          <w:lang w:val="en-US"/>
        </w:rPr>
      </w:pPr>
    </w:p>
    <w:p w:rsidRPr="00673CB8" w:rsidR="00D96098" w:rsidP="00D96098" w:rsidRDefault="00A05454" w14:paraId="7594A9BD" w14:textId="20D4AD35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C</w:t>
      </w:r>
      <w:r w:rsidR="00673CB8">
        <w:rPr>
          <w:color w:val="000000" w:themeColor="text1"/>
          <w:lang w:val="en-US"/>
        </w:rPr>
        <w:t xml:space="preserve">ontracts </w:t>
      </w:r>
      <w:proofErr w:type="gramStart"/>
      <w:r w:rsidR="00673CB8">
        <w:rPr>
          <w:color w:val="000000" w:themeColor="text1"/>
          <w:lang w:val="en-US"/>
        </w:rPr>
        <w:t>include</w:t>
      </w:r>
      <w:r w:rsidRPr="00673CB8" w:rsidR="00D96098">
        <w:rPr>
          <w:color w:val="000000" w:themeColor="text1"/>
          <w:lang w:val="en-US"/>
        </w:rPr>
        <w:t>;</w:t>
      </w:r>
      <w:proofErr w:type="gramEnd"/>
    </w:p>
    <w:p w:rsidRPr="00673CB8" w:rsidR="00D96098" w:rsidP="00D96098" w:rsidRDefault="00D96098" w14:paraId="6340C130" w14:textId="77777777">
      <w:pPr>
        <w:rPr>
          <w:color w:val="FF0000"/>
          <w:lang w:val="en-US"/>
        </w:rPr>
      </w:pPr>
    </w:p>
    <w:p w:rsidRPr="00673CB8" w:rsidR="00D96098" w:rsidP="00D96098" w:rsidRDefault="00673CB8" w14:paraId="46404AE5" w14:textId="75F0201A">
      <w:pPr>
        <w:rPr>
          <w:color w:val="000000" w:themeColor="text1"/>
          <w:lang w:val="en-US"/>
        </w:rPr>
      </w:pPr>
      <w:r w:rsidRPr="00673CB8">
        <w:rPr>
          <w:color w:val="000000" w:themeColor="text1"/>
          <w:lang w:val="en-US"/>
        </w:rPr>
        <w:t xml:space="preserve">Excursions, </w:t>
      </w:r>
      <w:r>
        <w:rPr>
          <w:color w:val="000000" w:themeColor="text1"/>
          <w:lang w:val="en-US"/>
        </w:rPr>
        <w:t>except for the excursion that are not free.</w:t>
      </w:r>
    </w:p>
    <w:p w:rsidRPr="00673CB8" w:rsidR="00D96098" w:rsidP="00D96098" w:rsidRDefault="00673CB8" w14:paraId="2B8601B8" w14:textId="59462D47">
      <w:pPr>
        <w:rPr>
          <w:color w:val="000000" w:themeColor="text1"/>
          <w:lang w:val="en-US"/>
        </w:rPr>
      </w:pPr>
      <w:r w:rsidRPr="00673CB8">
        <w:rPr>
          <w:color w:val="000000" w:themeColor="text1"/>
          <w:lang w:val="en-US"/>
        </w:rPr>
        <w:t>Flexibility in changing the days</w:t>
      </w:r>
    </w:p>
    <w:p w:rsidRPr="00673CB8" w:rsidR="00D96098" w:rsidP="00D96098" w:rsidRDefault="00673CB8" w14:paraId="4EFCB11B" w14:textId="0E242D62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Homework support</w:t>
      </w:r>
    </w:p>
    <w:p w:rsidRPr="00673CB8" w:rsidR="00D96098" w:rsidP="00D96098" w:rsidRDefault="00673CB8" w14:paraId="4F233AAA" w14:textId="3346FCAD">
      <w:pPr>
        <w:rPr>
          <w:color w:val="000000" w:themeColor="text1"/>
          <w:lang w:val="en-US"/>
        </w:rPr>
      </w:pPr>
      <w:r w:rsidRPr="00673CB8">
        <w:rPr>
          <w:color w:val="000000" w:themeColor="text1"/>
          <w:lang w:val="en-US"/>
        </w:rPr>
        <w:t>Qualified staff</w:t>
      </w:r>
    </w:p>
    <w:p w:rsidRPr="00673CB8" w:rsidR="00D96098" w:rsidP="00D96098" w:rsidRDefault="00673CB8" w14:paraId="158E6E24" w14:textId="2B172919">
      <w:pPr>
        <w:rPr>
          <w:color w:val="000000" w:themeColor="text1"/>
          <w:lang w:val="en-US"/>
        </w:rPr>
      </w:pPr>
      <w:r w:rsidRPr="00673CB8">
        <w:rPr>
          <w:color w:val="000000" w:themeColor="text1"/>
          <w:lang w:val="en-US"/>
        </w:rPr>
        <w:t>A s</w:t>
      </w:r>
      <w:r>
        <w:rPr>
          <w:color w:val="000000" w:themeColor="text1"/>
          <w:lang w:val="en-US"/>
        </w:rPr>
        <w:t>urrounding which helps children to develop.</w:t>
      </w:r>
    </w:p>
    <w:p w:rsidRPr="00673CB8" w:rsidR="00D96098" w:rsidP="00D96098" w:rsidRDefault="00673CB8" w14:paraId="14242184" w14:textId="1DB26DB2">
      <w:pPr>
        <w:rPr>
          <w:color w:val="000000" w:themeColor="text1"/>
          <w:lang w:val="en-US"/>
        </w:rPr>
      </w:pPr>
      <w:r w:rsidRPr="00673CB8">
        <w:rPr>
          <w:color w:val="000000" w:themeColor="text1"/>
          <w:lang w:val="en-US"/>
        </w:rPr>
        <w:t>A place where your child feels at ho</w:t>
      </w:r>
      <w:r>
        <w:rPr>
          <w:color w:val="000000" w:themeColor="text1"/>
          <w:lang w:val="en-US"/>
        </w:rPr>
        <w:t>me.</w:t>
      </w:r>
    </w:p>
    <w:p w:rsidRPr="00673CB8" w:rsidR="00D96098" w:rsidP="00D96098" w:rsidRDefault="00D96098" w14:paraId="49266E8A" w14:textId="77777777">
      <w:pPr>
        <w:rPr>
          <w:color w:val="000000" w:themeColor="text1"/>
          <w:lang w:val="en-US"/>
        </w:rPr>
      </w:pPr>
    </w:p>
    <w:p w:rsidRPr="00DD7B4D" w:rsidR="004C4CA0" w:rsidP="004C4CA0" w:rsidRDefault="00D96098" w14:paraId="119024AE" w14:textId="71BB366E">
      <w:pPr>
        <w:rPr>
          <w:color w:val="FF00FF"/>
          <w:lang w:val="en-US"/>
        </w:rPr>
      </w:pPr>
      <w:r w:rsidRPr="00DD7B4D">
        <w:rPr>
          <w:color w:val="000000" w:themeColor="text1"/>
          <w:lang w:val="en-US"/>
        </w:rPr>
        <w:t xml:space="preserve">BSO Majest is </w:t>
      </w:r>
      <w:r w:rsidRPr="00DD7B4D" w:rsidR="00673CB8">
        <w:rPr>
          <w:color w:val="000000" w:themeColor="text1"/>
          <w:lang w:val="en-US"/>
        </w:rPr>
        <w:t>alway</w:t>
      </w:r>
      <w:r w:rsidR="00B10AEB">
        <w:rPr>
          <w:color w:val="000000" w:themeColor="text1"/>
          <w:lang w:val="en-US"/>
        </w:rPr>
        <w:t>s</w:t>
      </w:r>
      <w:r w:rsidRPr="00DD7B4D">
        <w:rPr>
          <w:color w:val="000000" w:themeColor="text1"/>
          <w:lang w:val="en-US"/>
        </w:rPr>
        <w:t xml:space="preserve"> open, </w:t>
      </w:r>
      <w:r w:rsidRPr="00DD7B4D" w:rsidR="00673CB8">
        <w:rPr>
          <w:color w:val="000000" w:themeColor="text1"/>
          <w:lang w:val="en-US"/>
        </w:rPr>
        <w:t>except for</w:t>
      </w:r>
      <w:r w:rsidRPr="00DD7B4D" w:rsidR="004C4CA0">
        <w:rPr>
          <w:color w:val="000000" w:themeColor="text1"/>
          <w:lang w:val="en-US"/>
        </w:rPr>
        <w:t xml:space="preserve"> </w:t>
      </w:r>
      <w:r w:rsidRPr="00DD7B4D" w:rsidR="00673CB8">
        <w:rPr>
          <w:color w:val="000000" w:themeColor="text1"/>
          <w:lang w:val="en-US"/>
        </w:rPr>
        <w:t>th</w:t>
      </w:r>
      <w:r w:rsidRPr="00DD7B4D" w:rsidR="004C4CA0">
        <w:rPr>
          <w:color w:val="000000" w:themeColor="text1"/>
          <w:lang w:val="en-US"/>
        </w:rPr>
        <w:t xml:space="preserve">e national </w:t>
      </w:r>
      <w:r w:rsidRPr="00DD7B4D" w:rsidR="00673CB8">
        <w:rPr>
          <w:color w:val="000000" w:themeColor="text1"/>
          <w:lang w:val="en-US"/>
        </w:rPr>
        <w:t>holidays</w:t>
      </w:r>
      <w:r w:rsidRPr="00DD7B4D" w:rsidR="004C4CA0">
        <w:rPr>
          <w:color w:val="000000" w:themeColor="text1"/>
          <w:lang w:val="en-US"/>
        </w:rPr>
        <w:t xml:space="preserve">, </w:t>
      </w:r>
      <w:r w:rsidRPr="00DD7B4D" w:rsidR="00DD7B4D">
        <w:rPr>
          <w:color w:val="000000" w:themeColor="text1"/>
          <w:lang w:val="en-US"/>
        </w:rPr>
        <w:t xml:space="preserve">Good </w:t>
      </w:r>
      <w:proofErr w:type="gramStart"/>
      <w:r w:rsidRPr="00DD7B4D" w:rsidR="00DD7B4D">
        <w:rPr>
          <w:color w:val="000000" w:themeColor="text1"/>
          <w:lang w:val="en-US"/>
        </w:rPr>
        <w:t>F</w:t>
      </w:r>
      <w:r w:rsidRPr="00DD7B4D" w:rsidR="004C4CA0">
        <w:rPr>
          <w:color w:val="000000" w:themeColor="text1"/>
          <w:lang w:val="en-US"/>
        </w:rPr>
        <w:t>rida</w:t>
      </w:r>
      <w:r w:rsidR="00DD7B4D">
        <w:rPr>
          <w:color w:val="000000" w:themeColor="text1"/>
          <w:lang w:val="en-US"/>
        </w:rPr>
        <w:t>y</w:t>
      </w:r>
      <w:proofErr w:type="gramEnd"/>
      <w:r w:rsidRPr="00DD7B4D" w:rsidR="004C4CA0">
        <w:rPr>
          <w:color w:val="000000" w:themeColor="text1"/>
          <w:lang w:val="en-US"/>
        </w:rPr>
        <w:t xml:space="preserve"> </w:t>
      </w:r>
      <w:r w:rsidR="00DD7B4D">
        <w:rPr>
          <w:color w:val="000000" w:themeColor="text1"/>
          <w:lang w:val="en-US"/>
        </w:rPr>
        <w:t>and the day after Ascension</w:t>
      </w:r>
      <w:r w:rsidR="00637DE4">
        <w:rPr>
          <w:color w:val="000000" w:themeColor="text1"/>
          <w:lang w:val="en-US"/>
        </w:rPr>
        <w:t>.</w:t>
      </w:r>
    </w:p>
    <w:p w:rsidRPr="00DD7B4D" w:rsidR="00CC0919" w:rsidP="097FF5C0" w:rsidRDefault="00CC0919" w14:paraId="457787F1" w14:textId="25D57715">
      <w:pPr>
        <w:pStyle w:val="Standaard"/>
        <w:rPr>
          <w:color w:val="000000" w:themeColor="text1"/>
          <w:lang w:val="en-US"/>
        </w:rPr>
      </w:pPr>
    </w:p>
    <w:p w:rsidRPr="00DD7B4D" w:rsidR="00D96098" w:rsidRDefault="00D96098" w14:paraId="4FB5B7AC" w14:textId="77777777">
      <w:pPr>
        <w:rPr>
          <w:lang w:val="en-US"/>
        </w:rPr>
      </w:pPr>
    </w:p>
    <w:sectPr w:rsidRPr="00DD7B4D" w:rsidR="00D96098">
      <w:headerReference w:type="default" r:id="rId6"/>
      <w:foot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016B" w:rsidRDefault="0031016B" w14:paraId="27AA824A" w14:textId="77777777">
      <w:r>
        <w:separator/>
      </w:r>
    </w:p>
  </w:endnote>
  <w:endnote w:type="continuationSeparator" w:id="0">
    <w:p w:rsidR="0031016B" w:rsidRDefault="0031016B" w14:paraId="004467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1220A" w:rsidR="0031220A" w:rsidP="0031220A" w:rsidRDefault="00D96098" w14:paraId="30C61F66" w14:textId="0E53208D">
    <w:pPr>
      <w:tabs>
        <w:tab w:val="right" w:pos="8931"/>
      </w:tabs>
      <w:rPr>
        <w:sz w:val="16"/>
        <w:szCs w:val="16"/>
        <w:lang w:val="en-US"/>
      </w:rPr>
    </w:pPr>
    <w:r w:rsidRPr="00340C39">
      <w:rPr>
        <w:sz w:val="16"/>
        <w:lang w:val="en-GB"/>
      </w:rPr>
      <w:t>LRK</w:t>
    </w:r>
    <w:r w:rsidR="0031220A">
      <w:rPr>
        <w:sz w:val="16"/>
        <w:lang w:val="en-GB"/>
      </w:rPr>
      <w:t xml:space="preserve"> BSO: </w:t>
    </w:r>
    <w:r w:rsidRPr="0031220A" w:rsidR="0031220A">
      <w:rPr>
        <w:sz w:val="16"/>
        <w:szCs w:val="16"/>
        <w:lang w:val="en-US"/>
      </w:rPr>
      <w:t xml:space="preserve">723400829 </w:t>
    </w:r>
    <w:r w:rsidRPr="0031220A" w:rsidR="0031220A">
      <w:rPr>
        <w:sz w:val="16"/>
        <w:szCs w:val="16"/>
        <w:lang w:val="en-US"/>
      </w:rPr>
      <w:tab/>
    </w:r>
    <w:r w:rsidR="0031220A">
      <w:rPr>
        <w:sz w:val="16"/>
        <w:lang w:val="en-GB"/>
      </w:rPr>
      <w:t>Majest Global B.V</w:t>
    </w:r>
  </w:p>
  <w:p w:rsidRPr="0031220A" w:rsidR="00D96098" w:rsidP="0031220A" w:rsidRDefault="0031220A" w14:paraId="34233600" w14:textId="00E2C16A">
    <w:pPr>
      <w:tabs>
        <w:tab w:val="right" w:pos="8931"/>
      </w:tabs>
      <w:rPr>
        <w:sz w:val="16"/>
        <w:szCs w:val="16"/>
      </w:rPr>
    </w:pPr>
    <w:r w:rsidRPr="0031220A">
      <w:rPr>
        <w:sz w:val="16"/>
        <w:szCs w:val="16"/>
      </w:rPr>
      <w:t>L</w:t>
    </w:r>
    <w:r>
      <w:rPr>
        <w:sz w:val="16"/>
        <w:szCs w:val="16"/>
      </w:rPr>
      <w:t>RK</w:t>
    </w:r>
    <w:r w:rsidRPr="0031220A">
      <w:rPr>
        <w:sz w:val="16"/>
        <w:szCs w:val="16"/>
      </w:rPr>
      <w:t xml:space="preserve"> KDV: 374105340</w:t>
    </w:r>
    <w:r w:rsidRPr="0031220A" w:rsidR="0060421B">
      <w:rPr>
        <w:sz w:val="16"/>
      </w:rPr>
      <w:t>.</w:t>
    </w:r>
    <w:r w:rsidRPr="0031220A">
      <w:rPr>
        <w:rFonts w:asciiTheme="majorHAnsi" w:hAnsiTheme="majorHAnsi" w:cstheme="majorHAnsi"/>
        <w:color w:val="000000"/>
        <w:sz w:val="16"/>
        <w:szCs w:val="16"/>
        <w:shd w:val="clear" w:color="auto" w:fill="FFFFFF"/>
      </w:rPr>
      <w:t xml:space="preserve"> </w:t>
    </w:r>
    <w:r>
      <w:rPr>
        <w:rFonts w:asciiTheme="majorHAnsi" w:hAnsiTheme="majorHAnsi" w:cstheme="majorHAnsi"/>
        <w:color w:val="000000"/>
        <w:sz w:val="16"/>
        <w:szCs w:val="16"/>
        <w:shd w:val="clear" w:color="auto" w:fill="FFFFFF"/>
      </w:rPr>
      <w:tab/>
    </w:r>
    <w:r>
      <w:rPr>
        <w:rFonts w:asciiTheme="majorHAnsi" w:hAnsiTheme="majorHAnsi" w:cstheme="majorHAnsi"/>
        <w:color w:val="000000"/>
        <w:sz w:val="16"/>
        <w:szCs w:val="16"/>
        <w:shd w:val="clear" w:color="auto" w:fill="FFFFFF"/>
      </w:rPr>
      <w:t>Havenstraat 6</w:t>
    </w:r>
  </w:p>
  <w:p w:rsidRPr="0060421B" w:rsidR="00D76083" w:rsidP="0031220A" w:rsidRDefault="00D96098" w14:paraId="10CC6472" w14:textId="5FB7ED77">
    <w:pPr>
      <w:tabs>
        <w:tab w:val="left" w:pos="1418"/>
        <w:tab w:val="right" w:pos="8931"/>
      </w:tabs>
      <w:rPr>
        <w:rFonts w:asciiTheme="majorHAnsi" w:hAnsiTheme="majorHAnsi" w:cstheme="majorHAnsi"/>
        <w:color w:val="000000"/>
        <w:sz w:val="16"/>
        <w:szCs w:val="16"/>
        <w:shd w:val="clear" w:color="auto" w:fill="FFFFFF"/>
      </w:rPr>
    </w:pPr>
    <w:r w:rsidRPr="0060421B">
      <w:rPr>
        <w:sz w:val="16"/>
      </w:rPr>
      <w:t>KVK</w:t>
    </w:r>
    <w:r w:rsidR="0031220A">
      <w:rPr>
        <w:sz w:val="16"/>
      </w:rPr>
      <w:t>:</w:t>
    </w:r>
    <w:r w:rsidRPr="0060421B">
      <w:rPr>
        <w:sz w:val="16"/>
      </w:rPr>
      <w:t xml:space="preserve"> </w:t>
    </w:r>
    <w:r w:rsidRPr="0060421B" w:rsidR="00D76083">
      <w:rPr>
        <w:rFonts w:asciiTheme="majorHAnsi" w:hAnsiTheme="majorHAnsi" w:cstheme="majorHAnsi"/>
        <w:color w:val="000000"/>
        <w:sz w:val="16"/>
        <w:szCs w:val="16"/>
        <w:shd w:val="clear" w:color="auto" w:fill="FFFFFF"/>
      </w:rPr>
      <w:t>73954233</w:t>
    </w:r>
    <w:r w:rsidR="0031220A">
      <w:rPr>
        <w:rFonts w:asciiTheme="majorHAnsi" w:hAnsiTheme="majorHAnsi" w:cstheme="majorHAnsi"/>
        <w:color w:val="000000"/>
        <w:sz w:val="16"/>
        <w:szCs w:val="16"/>
        <w:shd w:val="clear" w:color="auto" w:fill="FFFFFF"/>
      </w:rPr>
      <w:tab/>
    </w:r>
    <w:r w:rsidRPr="0060421B" w:rsidR="0060421B">
      <w:rPr>
        <w:rFonts w:asciiTheme="majorHAnsi" w:hAnsiTheme="majorHAnsi" w:cstheme="majorHAnsi"/>
        <w:color w:val="000000"/>
        <w:sz w:val="16"/>
        <w:szCs w:val="16"/>
        <w:shd w:val="clear" w:color="auto" w:fill="FFFFFF"/>
      </w:rPr>
      <w:tab/>
    </w:r>
    <w:r w:rsidRPr="0060421B" w:rsidR="0031220A">
      <w:rPr>
        <w:sz w:val="16"/>
      </w:rPr>
      <w:t>1</w:t>
    </w:r>
    <w:r w:rsidR="0031220A">
      <w:rPr>
        <w:sz w:val="16"/>
      </w:rPr>
      <w:t>076 PR Amsterdam</w:t>
    </w:r>
  </w:p>
  <w:p w:rsidRPr="0060421B" w:rsidR="00D96098" w:rsidP="0060421B" w:rsidRDefault="00E721C0" w14:paraId="0F2F892D" w14:textId="436B139D">
    <w:pPr>
      <w:tabs>
        <w:tab w:val="left" w:pos="1418"/>
        <w:tab w:val="right" w:pos="9072"/>
      </w:tabs>
    </w:pPr>
    <w:r w:rsidRPr="0060421B">
      <w:rPr>
        <w:sz w:val="16"/>
      </w:rPr>
      <w:t>ABN AMRO Bank</w:t>
    </w:r>
    <w:r w:rsidRPr="0060421B">
      <w:rPr>
        <w:sz w:val="16"/>
      </w:rPr>
      <w:tab/>
    </w:r>
    <w:r w:rsidRPr="0060421B" w:rsidR="0060421B">
      <w:rPr>
        <w:sz w:val="16"/>
      </w:rPr>
      <w:t>NL40ABNA0845982915</w:t>
    </w:r>
    <w:r w:rsidRPr="0060421B" w:rsidR="0060421B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016B" w:rsidRDefault="0031016B" w14:paraId="0D73E5FD" w14:textId="77777777">
      <w:r>
        <w:separator/>
      </w:r>
    </w:p>
  </w:footnote>
  <w:footnote w:type="continuationSeparator" w:id="0">
    <w:p w:rsidR="0031016B" w:rsidRDefault="0031016B" w14:paraId="7A722DE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96098" w:rsidP="0060421B" w:rsidRDefault="0060421B" w14:paraId="2B654D03" w14:textId="0D088426">
    <w:pPr>
      <w:pStyle w:val="Koptekst"/>
      <w:jc w:val="right"/>
    </w:pPr>
    <w:r>
      <w:rPr>
        <w:noProof/>
      </w:rPr>
      <w:drawing>
        <wp:inline distT="0" distB="0" distL="0" distR="0" wp14:anchorId="1AC26127" wp14:editId="2D9663B3">
          <wp:extent cx="1470062" cy="578498"/>
          <wp:effectExtent l="0" t="0" r="3175" b="571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jest-global-logo--c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070" cy="626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DF"/>
    <w:rsid w:val="00015C67"/>
    <w:rsid w:val="00061840"/>
    <w:rsid w:val="00067E5A"/>
    <w:rsid w:val="0007533E"/>
    <w:rsid w:val="0008148A"/>
    <w:rsid w:val="000C33DE"/>
    <w:rsid w:val="000E2928"/>
    <w:rsid w:val="000E2F74"/>
    <w:rsid w:val="000F1C5F"/>
    <w:rsid w:val="00174081"/>
    <w:rsid w:val="002317BF"/>
    <w:rsid w:val="002317CE"/>
    <w:rsid w:val="00261CB7"/>
    <w:rsid w:val="00274998"/>
    <w:rsid w:val="00286442"/>
    <w:rsid w:val="00305C79"/>
    <w:rsid w:val="0031016B"/>
    <w:rsid w:val="0031220A"/>
    <w:rsid w:val="003322FC"/>
    <w:rsid w:val="00363F4C"/>
    <w:rsid w:val="00364A59"/>
    <w:rsid w:val="00365071"/>
    <w:rsid w:val="0039458A"/>
    <w:rsid w:val="003A7082"/>
    <w:rsid w:val="003B1B6F"/>
    <w:rsid w:val="003B36AD"/>
    <w:rsid w:val="003D16DF"/>
    <w:rsid w:val="00422AE8"/>
    <w:rsid w:val="004868F0"/>
    <w:rsid w:val="0049607B"/>
    <w:rsid w:val="004B613F"/>
    <w:rsid w:val="004B71AD"/>
    <w:rsid w:val="004C4CA0"/>
    <w:rsid w:val="004C6CC9"/>
    <w:rsid w:val="00517C89"/>
    <w:rsid w:val="005762B8"/>
    <w:rsid w:val="00591E23"/>
    <w:rsid w:val="005A6307"/>
    <w:rsid w:val="005B5641"/>
    <w:rsid w:val="005C6488"/>
    <w:rsid w:val="005D70D5"/>
    <w:rsid w:val="0060421B"/>
    <w:rsid w:val="00637DE4"/>
    <w:rsid w:val="00664F57"/>
    <w:rsid w:val="00671DE7"/>
    <w:rsid w:val="00673CB8"/>
    <w:rsid w:val="00683740"/>
    <w:rsid w:val="006A4FD9"/>
    <w:rsid w:val="007D7196"/>
    <w:rsid w:val="007F797F"/>
    <w:rsid w:val="00800FE1"/>
    <w:rsid w:val="00802AD1"/>
    <w:rsid w:val="0081585B"/>
    <w:rsid w:val="00842D95"/>
    <w:rsid w:val="008457D9"/>
    <w:rsid w:val="00876D18"/>
    <w:rsid w:val="008B1519"/>
    <w:rsid w:val="008E12CF"/>
    <w:rsid w:val="0090299E"/>
    <w:rsid w:val="00911018"/>
    <w:rsid w:val="0099671A"/>
    <w:rsid w:val="009A2635"/>
    <w:rsid w:val="009C2070"/>
    <w:rsid w:val="009D6357"/>
    <w:rsid w:val="009E0DCE"/>
    <w:rsid w:val="00A02D05"/>
    <w:rsid w:val="00A05454"/>
    <w:rsid w:val="00A30EC1"/>
    <w:rsid w:val="00A52D1B"/>
    <w:rsid w:val="00A82E23"/>
    <w:rsid w:val="00A82FBF"/>
    <w:rsid w:val="00A84ACF"/>
    <w:rsid w:val="00A90AFB"/>
    <w:rsid w:val="00AA7F6A"/>
    <w:rsid w:val="00AB247E"/>
    <w:rsid w:val="00AC44DB"/>
    <w:rsid w:val="00AE64DF"/>
    <w:rsid w:val="00AE7E62"/>
    <w:rsid w:val="00B10AEB"/>
    <w:rsid w:val="00B81D1D"/>
    <w:rsid w:val="00BC06BA"/>
    <w:rsid w:val="00BD5AAA"/>
    <w:rsid w:val="00BD75DB"/>
    <w:rsid w:val="00BD7AFD"/>
    <w:rsid w:val="00C073A6"/>
    <w:rsid w:val="00C26F13"/>
    <w:rsid w:val="00C74A2B"/>
    <w:rsid w:val="00CA61DA"/>
    <w:rsid w:val="00CA6E26"/>
    <w:rsid w:val="00CC0919"/>
    <w:rsid w:val="00D100A9"/>
    <w:rsid w:val="00D53E21"/>
    <w:rsid w:val="00D54895"/>
    <w:rsid w:val="00D76083"/>
    <w:rsid w:val="00D96098"/>
    <w:rsid w:val="00DA2478"/>
    <w:rsid w:val="00DD7B4D"/>
    <w:rsid w:val="00DF20CA"/>
    <w:rsid w:val="00E0238D"/>
    <w:rsid w:val="00E03E3D"/>
    <w:rsid w:val="00E5707D"/>
    <w:rsid w:val="00E61ADF"/>
    <w:rsid w:val="00E720BA"/>
    <w:rsid w:val="00E721C0"/>
    <w:rsid w:val="00EB173B"/>
    <w:rsid w:val="00F40B99"/>
    <w:rsid w:val="00F55247"/>
    <w:rsid w:val="00F82A55"/>
    <w:rsid w:val="00F92921"/>
    <w:rsid w:val="039E81B3"/>
    <w:rsid w:val="05FC60B8"/>
    <w:rsid w:val="08B8C0BD"/>
    <w:rsid w:val="097FF5C0"/>
    <w:rsid w:val="0B2BF278"/>
    <w:rsid w:val="0D49CC89"/>
    <w:rsid w:val="0F87BAA4"/>
    <w:rsid w:val="12E985B7"/>
    <w:rsid w:val="1B4F6160"/>
    <w:rsid w:val="1FEED25F"/>
    <w:rsid w:val="21F5B19B"/>
    <w:rsid w:val="291A1F1C"/>
    <w:rsid w:val="356574E9"/>
    <w:rsid w:val="371F3DE8"/>
    <w:rsid w:val="3938CB71"/>
    <w:rsid w:val="394B2D4F"/>
    <w:rsid w:val="3A1D4D42"/>
    <w:rsid w:val="3FD0B828"/>
    <w:rsid w:val="47850873"/>
    <w:rsid w:val="4D003F2E"/>
    <w:rsid w:val="4E45EA6A"/>
    <w:rsid w:val="4F94A983"/>
    <w:rsid w:val="4FFDD526"/>
    <w:rsid w:val="512616DD"/>
    <w:rsid w:val="5210C12D"/>
    <w:rsid w:val="523078DE"/>
    <w:rsid w:val="52F478C3"/>
    <w:rsid w:val="5347373A"/>
    <w:rsid w:val="54CA1546"/>
    <w:rsid w:val="554FC92B"/>
    <w:rsid w:val="56743651"/>
    <w:rsid w:val="5A99FA93"/>
    <w:rsid w:val="5F55CCC2"/>
    <w:rsid w:val="5F857299"/>
    <w:rsid w:val="64DD36F6"/>
    <w:rsid w:val="6A18A9D1"/>
    <w:rsid w:val="6E0FFFDF"/>
    <w:rsid w:val="76CEF350"/>
    <w:rsid w:val="7C09271E"/>
    <w:rsid w:val="7CD5ED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763A9"/>
  <w15:chartTrackingRefBased/>
  <w15:docId w15:val="{99E5F66C-FCE3-8B44-B205-A5827D6851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Pr>
      <w:sz w:val="24"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semiHidden/>
    <w:unhideWhenUsed/>
    <w:rsid w:val="00DA2478"/>
    <w:rPr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semiHidden/>
    <w:rsid w:val="00DA2478"/>
    <w:rPr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04AC8AAB8904DBC304A9361B1C796" ma:contentTypeVersion="13" ma:contentTypeDescription="Een nieuw document maken." ma:contentTypeScope="" ma:versionID="cebaa2570114b17e97c03031715e0139">
  <xsd:schema xmlns:xsd="http://www.w3.org/2001/XMLSchema" xmlns:xs="http://www.w3.org/2001/XMLSchema" xmlns:p="http://schemas.microsoft.com/office/2006/metadata/properties" xmlns:ns2="94415de8-6d1b-4e32-8d8a-d396d3d7fcc8" xmlns:ns3="d6612ab1-7b46-4659-a2a6-2c8f963e4c08" targetNamespace="http://schemas.microsoft.com/office/2006/metadata/properties" ma:root="true" ma:fieldsID="e3d888f87c70f7eab116271c64317c0e" ns2:_="" ns3:_="">
    <xsd:import namespace="94415de8-6d1b-4e32-8d8a-d396d3d7fcc8"/>
    <xsd:import namespace="d6612ab1-7b46-4659-a2a6-2c8f963e4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umentijd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15de8-6d1b-4e32-8d8a-d396d3d7f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umentijd" ma:index="12" nillable="true" ma:displayName="datum en tijd" ma:format="DateOnly" ma:internalName="datumentijd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0f494edc-162a-46f6-b41b-e28c364088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12ab1-7b46-4659-a2a6-2c8f963e4c0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ebed717-d95f-4805-9db4-e3e1eb3f76f5}" ma:internalName="TaxCatchAll" ma:showField="CatchAllData" ma:web="d6612ab1-7b46-4659-a2a6-2c8f963e4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94415de8-6d1b-4e32-8d8a-d396d3d7fcc8" xsi:nil="true"/>
    <lcf76f155ced4ddcb4097134ff3c332f xmlns="94415de8-6d1b-4e32-8d8a-d396d3d7fcc8">
      <Terms xmlns="http://schemas.microsoft.com/office/infopath/2007/PartnerControls"/>
    </lcf76f155ced4ddcb4097134ff3c332f>
    <TaxCatchAll xmlns="d6612ab1-7b46-4659-a2a6-2c8f963e4c08" xsi:nil="true"/>
  </documentManagement>
</p:properties>
</file>

<file path=customXml/itemProps1.xml><?xml version="1.0" encoding="utf-8"?>
<ds:datastoreItem xmlns:ds="http://schemas.openxmlformats.org/officeDocument/2006/customXml" ds:itemID="{F80C2ADA-7D74-460B-982D-BFB6C0048B70}"/>
</file>

<file path=customXml/itemProps2.xml><?xml version="1.0" encoding="utf-8"?>
<ds:datastoreItem xmlns:ds="http://schemas.openxmlformats.org/officeDocument/2006/customXml" ds:itemID="{F8239EBD-7158-4461-A950-0EAF26ED1E0E}"/>
</file>

<file path=customXml/itemProps3.xml><?xml version="1.0" encoding="utf-8"?>
<ds:datastoreItem xmlns:ds="http://schemas.openxmlformats.org/officeDocument/2006/customXml" ds:itemID="{23466B37-6F37-4BCB-A2E2-7E925C2DF7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Prive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Edam, oktober 2001</dc:title>
  <dc:subject/>
  <dc:creator>J.van Driel</dc:creator>
  <keywords/>
  <dc:description/>
  <lastModifiedBy>Administratie Majest - Jurriaan van Driel</lastModifiedBy>
  <revision>11</revision>
  <lastPrinted>2022-12-06T13:29:00.0000000Z</lastPrinted>
  <dcterms:created xsi:type="dcterms:W3CDTF">2022-12-06T13:31:00.0000000Z</dcterms:created>
  <dcterms:modified xsi:type="dcterms:W3CDTF">2025-03-04T12:38:16.5362122Z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0x010100E4004AC8AAB8904DBC304A9361B1C796</vt:lpwstr>
  </property>
  <property fmtid="{D5CDD505-2E9C-101B-9397-08002B2CF9AE}" pid="3" name="MediaServiceImageTags">
    <vt:lpwstr/>
  </property>
</Properties>
</file>